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33D" w:rsidRDefault="00AA633D" w:rsidP="00FA7995">
      <w:pPr>
        <w:jc w:val="center"/>
        <w:rPr>
          <w:b/>
          <w:sz w:val="28"/>
          <w:szCs w:val="28"/>
        </w:rPr>
      </w:pPr>
      <w:r>
        <w:rPr>
          <w:noProof/>
        </w:rPr>
        <w:t xml:space="preserve">                                                                   </w:t>
      </w:r>
      <w:r w:rsidRPr="008555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тигр" style="width:68.25pt;height:32.25pt;visibility:visible">
            <v:imagedata r:id="rId6" o:title="" croptop="-66f" cropbottom="61700f" cropleft="30336f" cropright="25072f"/>
          </v:shape>
        </w:pict>
      </w:r>
      <w:r>
        <w:rPr>
          <w:noProof/>
        </w:rPr>
        <w:t xml:space="preserve">                                                          проект</w:t>
      </w:r>
    </w:p>
    <w:p w:rsidR="00AA633D" w:rsidRPr="00E00B94" w:rsidRDefault="00AA633D" w:rsidP="00FA7995">
      <w:pPr>
        <w:jc w:val="center"/>
        <w:rPr>
          <w:rFonts w:ascii="Times New Roman" w:hAnsi="Times New Roman"/>
          <w:b/>
          <w:sz w:val="26"/>
          <w:szCs w:val="26"/>
        </w:rPr>
      </w:pPr>
      <w:r w:rsidRPr="00E00B94">
        <w:rPr>
          <w:rFonts w:ascii="Times New Roman" w:hAnsi="Times New Roman"/>
          <w:b/>
          <w:sz w:val="26"/>
          <w:szCs w:val="26"/>
        </w:rPr>
        <w:t>АДМИНИСТРАЦИЯ КИРОВСКОГО ГОРОДСКОГО ПОСЕЛЕНИЯ</w:t>
      </w:r>
    </w:p>
    <w:p w:rsidR="00AA633D" w:rsidRPr="00E00B94" w:rsidRDefault="00AA633D" w:rsidP="00FA7995">
      <w:pPr>
        <w:jc w:val="center"/>
        <w:rPr>
          <w:rFonts w:ascii="Times New Roman" w:hAnsi="Times New Roman"/>
          <w:b/>
          <w:sz w:val="26"/>
          <w:szCs w:val="26"/>
        </w:rPr>
      </w:pPr>
      <w:r w:rsidRPr="00E00B94">
        <w:rPr>
          <w:rFonts w:ascii="Times New Roman" w:hAnsi="Times New Roman"/>
          <w:b/>
          <w:sz w:val="26"/>
          <w:szCs w:val="26"/>
        </w:rPr>
        <w:t>ПОСТАНОВЛЕНИЕ</w:t>
      </w:r>
    </w:p>
    <w:p w:rsidR="00AA633D" w:rsidRPr="00E00B94" w:rsidRDefault="00AA633D" w:rsidP="00FA7995">
      <w:pPr>
        <w:rPr>
          <w:rFonts w:ascii="Times New Roman" w:hAnsi="Times New Roman"/>
          <w:sz w:val="26"/>
          <w:szCs w:val="26"/>
        </w:rPr>
      </w:pPr>
      <w:r w:rsidRPr="00FA7995">
        <w:rPr>
          <w:rFonts w:ascii="Times New Roman" w:hAnsi="Times New Roman"/>
          <w:b/>
          <w:sz w:val="26"/>
          <w:szCs w:val="26"/>
        </w:rPr>
        <w:t xml:space="preserve">     </w:t>
      </w:r>
      <w:r>
        <w:rPr>
          <w:rFonts w:ascii="Times New Roman" w:hAnsi="Times New Roman"/>
          <w:b/>
          <w:sz w:val="26"/>
          <w:szCs w:val="26"/>
        </w:rPr>
        <w:t xml:space="preserve">                 </w:t>
      </w:r>
      <w:r w:rsidRPr="00FA7995">
        <w:rPr>
          <w:rFonts w:ascii="Times New Roman" w:hAnsi="Times New Roman"/>
          <w:b/>
          <w:sz w:val="26"/>
          <w:szCs w:val="26"/>
        </w:rPr>
        <w:t xml:space="preserve">                             </w:t>
      </w:r>
      <w:r>
        <w:rPr>
          <w:rFonts w:ascii="Times New Roman" w:hAnsi="Times New Roman"/>
          <w:b/>
          <w:sz w:val="26"/>
          <w:szCs w:val="26"/>
        </w:rPr>
        <w:t xml:space="preserve">      </w:t>
      </w:r>
      <w:r w:rsidRPr="00FA7995">
        <w:rPr>
          <w:rFonts w:ascii="Times New Roman" w:hAnsi="Times New Roman"/>
          <w:b/>
          <w:sz w:val="26"/>
          <w:szCs w:val="26"/>
        </w:rPr>
        <w:t>пгт</w:t>
      </w:r>
      <w:r>
        <w:rPr>
          <w:rFonts w:ascii="Times New Roman" w:hAnsi="Times New Roman"/>
          <w:b/>
          <w:sz w:val="26"/>
          <w:szCs w:val="26"/>
        </w:rPr>
        <w:t>.</w:t>
      </w:r>
      <w:r w:rsidRPr="00FA7995">
        <w:rPr>
          <w:rFonts w:ascii="Times New Roman" w:hAnsi="Times New Roman"/>
          <w:b/>
          <w:sz w:val="26"/>
          <w:szCs w:val="26"/>
        </w:rPr>
        <w:t xml:space="preserve"> Кировский                          № </w:t>
      </w:r>
    </w:p>
    <w:p w:rsidR="00AA633D" w:rsidRPr="00A60B6D" w:rsidRDefault="00AA633D" w:rsidP="00C310C2">
      <w:pPr>
        <w:spacing w:after="0" w:line="240" w:lineRule="auto"/>
        <w:jc w:val="center"/>
        <w:rPr>
          <w:rFonts w:ascii="Times New Roman" w:hAnsi="Times New Roman"/>
          <w:b/>
          <w:sz w:val="26"/>
          <w:szCs w:val="26"/>
        </w:rPr>
      </w:pPr>
      <w:r w:rsidRPr="00E00B94">
        <w:rPr>
          <w:rFonts w:ascii="Times New Roman" w:hAnsi="Times New Roman"/>
          <w:b/>
          <w:sz w:val="26"/>
          <w:szCs w:val="26"/>
        </w:rPr>
        <w:t xml:space="preserve">Об утверждении </w:t>
      </w:r>
      <w:r>
        <w:rPr>
          <w:rFonts w:ascii="Times New Roman" w:hAnsi="Times New Roman"/>
          <w:b/>
          <w:sz w:val="26"/>
          <w:szCs w:val="26"/>
        </w:rPr>
        <w:t>Правил формирования, утверждения и ведения плана закупок товаров, работ, услуг для обеспечения муниципальных нужд администрации Кировского городского поселения и подведомственных ей  казенных учреждений</w:t>
      </w:r>
    </w:p>
    <w:p w:rsidR="00AA633D" w:rsidRPr="00E00B94" w:rsidRDefault="00AA633D" w:rsidP="00FA7995">
      <w:pPr>
        <w:spacing w:after="0" w:line="240" w:lineRule="auto"/>
        <w:jc w:val="center"/>
        <w:rPr>
          <w:rFonts w:ascii="Times New Roman" w:hAnsi="Times New Roman"/>
          <w:b/>
          <w:sz w:val="26"/>
          <w:szCs w:val="26"/>
        </w:rPr>
      </w:pPr>
    </w:p>
    <w:p w:rsidR="00AA633D" w:rsidRDefault="00AA633D" w:rsidP="00FA7995">
      <w:pPr>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частью 5 статьи 17 Федерального закона № 44-ФЗ от 05.04.2013 года «О контрактной системе закупок товаров, работ, услуг для обеспечения государственных и муниципальных нужд»,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на основании статьи 54 Устава Кировского городского поселения (в ред. № 50 от 04.02.2016г.)</w:t>
      </w:r>
    </w:p>
    <w:p w:rsidR="00AA633D" w:rsidRDefault="00AA633D" w:rsidP="00FA7995">
      <w:pPr>
        <w:spacing w:after="0" w:line="240" w:lineRule="auto"/>
        <w:ind w:firstLine="709"/>
        <w:jc w:val="both"/>
        <w:rPr>
          <w:rFonts w:ascii="Times New Roman" w:hAnsi="Times New Roman"/>
          <w:sz w:val="26"/>
          <w:szCs w:val="26"/>
        </w:rPr>
      </w:pPr>
    </w:p>
    <w:p w:rsidR="00AA633D" w:rsidRDefault="00AA633D" w:rsidP="00FA7995">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E00B94">
        <w:rPr>
          <w:rFonts w:ascii="Times New Roman" w:hAnsi="Times New Roman"/>
          <w:b/>
          <w:sz w:val="26"/>
          <w:szCs w:val="26"/>
        </w:rPr>
        <w:t>ПОСТАНОВЛЯЕТ:</w:t>
      </w:r>
    </w:p>
    <w:p w:rsidR="00AA633D" w:rsidRDefault="00AA633D" w:rsidP="00FA7995">
      <w:pPr>
        <w:spacing w:after="0" w:line="240" w:lineRule="auto"/>
        <w:ind w:firstLine="709"/>
        <w:jc w:val="both"/>
        <w:rPr>
          <w:rFonts w:ascii="Times New Roman" w:hAnsi="Times New Roman"/>
          <w:sz w:val="26"/>
          <w:szCs w:val="26"/>
        </w:rPr>
      </w:pPr>
    </w:p>
    <w:p w:rsidR="00AA633D" w:rsidRDefault="00AA633D" w:rsidP="00FA7995">
      <w:pPr>
        <w:spacing w:after="0" w:line="240" w:lineRule="auto"/>
        <w:ind w:firstLine="709"/>
        <w:jc w:val="both"/>
        <w:rPr>
          <w:rFonts w:ascii="Times New Roman" w:hAnsi="Times New Roman"/>
          <w:sz w:val="26"/>
          <w:szCs w:val="26"/>
        </w:rPr>
      </w:pPr>
      <w:r>
        <w:rPr>
          <w:rFonts w:ascii="Times New Roman" w:hAnsi="Times New Roman"/>
          <w:sz w:val="26"/>
          <w:szCs w:val="26"/>
        </w:rPr>
        <w:t xml:space="preserve">1. Утвердить Порядок формирования, утверждения и ведения планов закупок товаров, работ, услуг для обеспечения муниципальных нужд администрации Кировского городского поселения и </w:t>
      </w:r>
      <w:r w:rsidRPr="003F1AC2">
        <w:rPr>
          <w:rFonts w:ascii="Times New Roman" w:hAnsi="Times New Roman"/>
          <w:sz w:val="26"/>
          <w:szCs w:val="26"/>
        </w:rPr>
        <w:t xml:space="preserve">подведомственных ей  казенных учреждений </w:t>
      </w:r>
      <w:r>
        <w:rPr>
          <w:rFonts w:ascii="Times New Roman" w:hAnsi="Times New Roman"/>
          <w:sz w:val="26"/>
          <w:szCs w:val="26"/>
        </w:rPr>
        <w:t>(прилагается).</w:t>
      </w:r>
    </w:p>
    <w:p w:rsidR="00AA633D" w:rsidRDefault="00AA633D" w:rsidP="00FA7995">
      <w:pPr>
        <w:spacing w:after="0" w:line="240" w:lineRule="auto"/>
        <w:ind w:firstLine="709"/>
        <w:jc w:val="both"/>
        <w:rPr>
          <w:rFonts w:ascii="Times New Roman" w:hAnsi="Times New Roman"/>
          <w:sz w:val="26"/>
          <w:szCs w:val="26"/>
        </w:rPr>
      </w:pPr>
      <w:r>
        <w:rPr>
          <w:rFonts w:ascii="Times New Roman" w:hAnsi="Times New Roman"/>
          <w:sz w:val="26"/>
          <w:szCs w:val="26"/>
        </w:rPr>
        <w:t xml:space="preserve">2. Утвердить перечень заказчиков, </w:t>
      </w:r>
      <w:r w:rsidRPr="003F1AC2">
        <w:rPr>
          <w:rFonts w:ascii="Times New Roman" w:hAnsi="Times New Roman"/>
          <w:sz w:val="26"/>
          <w:szCs w:val="26"/>
        </w:rPr>
        <w:t>которые используют Правила формирования, утверждения и ведения планов закупок товаров, работ, услуг для обеспечения муниципальных нужд</w:t>
      </w:r>
      <w:r>
        <w:rPr>
          <w:rFonts w:ascii="Times New Roman" w:hAnsi="Times New Roman"/>
          <w:sz w:val="26"/>
          <w:szCs w:val="26"/>
        </w:rPr>
        <w:t>.</w:t>
      </w:r>
    </w:p>
    <w:p w:rsidR="00AA633D" w:rsidRDefault="00AA633D" w:rsidP="002854CC">
      <w:pPr>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Pr="00A60B6D">
        <w:rPr>
          <w:rFonts w:ascii="Times New Roman" w:hAnsi="Times New Roman"/>
          <w:sz w:val="26"/>
          <w:szCs w:val="26"/>
        </w:rPr>
        <w:t xml:space="preserve">Постановление от </w:t>
      </w:r>
      <w:r>
        <w:rPr>
          <w:rFonts w:ascii="Times New Roman" w:hAnsi="Times New Roman"/>
          <w:sz w:val="26"/>
          <w:szCs w:val="26"/>
        </w:rPr>
        <w:t>29.04.2016</w:t>
      </w:r>
      <w:r w:rsidRPr="00A60B6D">
        <w:rPr>
          <w:rFonts w:ascii="Times New Roman" w:hAnsi="Times New Roman"/>
          <w:sz w:val="26"/>
          <w:szCs w:val="26"/>
        </w:rPr>
        <w:t xml:space="preserve">г. № </w:t>
      </w:r>
      <w:r>
        <w:rPr>
          <w:rFonts w:ascii="Times New Roman" w:hAnsi="Times New Roman"/>
          <w:sz w:val="26"/>
          <w:szCs w:val="26"/>
        </w:rPr>
        <w:t>217 «Об утверждении Правил формирования, утверждения и ведения плана закупок товаров, работ, услуг для обеспечения муниципальных нужд»</w:t>
      </w:r>
      <w:r w:rsidRPr="00A60B6D">
        <w:rPr>
          <w:rFonts w:ascii="Times New Roman" w:hAnsi="Times New Roman"/>
          <w:sz w:val="26"/>
          <w:szCs w:val="26"/>
        </w:rPr>
        <w:t xml:space="preserve"> признать утратившим силу</w:t>
      </w:r>
      <w:r>
        <w:rPr>
          <w:rFonts w:ascii="Times New Roman" w:hAnsi="Times New Roman"/>
          <w:sz w:val="26"/>
          <w:szCs w:val="26"/>
        </w:rPr>
        <w:t xml:space="preserve">. </w:t>
      </w:r>
    </w:p>
    <w:p w:rsidR="00AA633D" w:rsidRDefault="00AA633D" w:rsidP="003F1AC2">
      <w:pPr>
        <w:spacing w:after="0" w:line="240" w:lineRule="auto"/>
        <w:ind w:firstLine="709"/>
        <w:jc w:val="both"/>
        <w:rPr>
          <w:rFonts w:ascii="Times New Roman" w:hAnsi="Times New Roman"/>
          <w:sz w:val="26"/>
          <w:szCs w:val="26"/>
        </w:rPr>
      </w:pPr>
      <w:r>
        <w:rPr>
          <w:rFonts w:ascii="Times New Roman" w:hAnsi="Times New Roman"/>
          <w:sz w:val="26"/>
          <w:szCs w:val="26"/>
        </w:rPr>
        <w:t>4</w:t>
      </w:r>
      <w:r w:rsidRPr="0061114A">
        <w:rPr>
          <w:rFonts w:ascii="Times New Roman" w:hAnsi="Times New Roman"/>
          <w:sz w:val="26"/>
          <w:szCs w:val="26"/>
        </w:rPr>
        <w:t>.</w:t>
      </w:r>
      <w:r>
        <w:rPr>
          <w:rFonts w:ascii="Times New Roman" w:hAnsi="Times New Roman"/>
          <w:sz w:val="26"/>
          <w:szCs w:val="26"/>
        </w:rPr>
        <w:t xml:space="preserve"> </w:t>
      </w:r>
      <w:r w:rsidRPr="0061114A">
        <w:rPr>
          <w:rFonts w:ascii="Times New Roman" w:hAnsi="Times New Roman"/>
          <w:sz w:val="26"/>
          <w:szCs w:val="26"/>
        </w:rPr>
        <w:t xml:space="preserve">Настоящее постановление подлежит размещению на </w:t>
      </w:r>
      <w:r w:rsidRPr="002F69D3">
        <w:rPr>
          <w:rFonts w:ascii="Times New Roman" w:hAnsi="Times New Roman"/>
          <w:sz w:val="26"/>
          <w:szCs w:val="26"/>
        </w:rPr>
        <w:t xml:space="preserve">официальном сайте Российской Федерации в информационно-телекоммуникационной сети «Интернет» для размещения информации о закупках товаров, работ, услуг </w:t>
      </w:r>
      <w:hyperlink r:id="rId7" w:history="1">
        <w:r w:rsidRPr="002F69D3">
          <w:rPr>
            <w:rStyle w:val="Hyperlink"/>
            <w:rFonts w:ascii="Times New Roman" w:hAnsi="Times New Roman"/>
            <w:sz w:val="26"/>
            <w:szCs w:val="26"/>
          </w:rPr>
          <w:t>www.zakupki.gov.ru</w:t>
        </w:r>
      </w:hyperlink>
    </w:p>
    <w:p w:rsidR="00AA633D" w:rsidRPr="0061114A" w:rsidRDefault="00AA633D" w:rsidP="003F1AC2">
      <w:pPr>
        <w:spacing w:after="0" w:line="240" w:lineRule="auto"/>
        <w:jc w:val="both"/>
        <w:rPr>
          <w:rFonts w:ascii="Times New Roman" w:hAnsi="Times New Roman"/>
          <w:sz w:val="26"/>
          <w:szCs w:val="26"/>
        </w:rPr>
      </w:pPr>
      <w:r w:rsidRPr="002854CC">
        <w:rPr>
          <w:rFonts w:ascii="Times New Roman" w:hAnsi="Times New Roman"/>
          <w:sz w:val="26"/>
          <w:szCs w:val="26"/>
        </w:rPr>
        <w:t>и распространяет свое действие на правоотношения, возникшие с 01 января 2016 года.</w:t>
      </w:r>
    </w:p>
    <w:p w:rsidR="00AA633D" w:rsidRPr="0061114A" w:rsidRDefault="00AA633D" w:rsidP="0061114A">
      <w:pPr>
        <w:spacing w:after="0" w:line="240" w:lineRule="auto"/>
        <w:ind w:firstLine="709"/>
        <w:jc w:val="both"/>
        <w:rPr>
          <w:rFonts w:ascii="Times New Roman" w:hAnsi="Times New Roman"/>
          <w:sz w:val="26"/>
          <w:szCs w:val="26"/>
        </w:rPr>
      </w:pPr>
    </w:p>
    <w:p w:rsidR="00AA633D" w:rsidRDefault="00AA633D" w:rsidP="003F1AC2">
      <w:pPr>
        <w:tabs>
          <w:tab w:val="left" w:pos="1562"/>
        </w:tabs>
        <w:spacing w:after="0" w:line="240" w:lineRule="auto"/>
        <w:jc w:val="both"/>
        <w:rPr>
          <w:rFonts w:ascii="Times New Roman" w:hAnsi="Times New Roman"/>
          <w:sz w:val="28"/>
          <w:szCs w:val="28"/>
        </w:rPr>
      </w:pPr>
      <w:r>
        <w:rPr>
          <w:rFonts w:ascii="Times New Roman" w:hAnsi="Times New Roman"/>
          <w:sz w:val="28"/>
          <w:szCs w:val="28"/>
        </w:rPr>
        <w:tab/>
      </w:r>
    </w:p>
    <w:p w:rsidR="00AA633D" w:rsidRPr="00E00B94" w:rsidRDefault="00AA633D" w:rsidP="00FA7995">
      <w:pPr>
        <w:spacing w:after="0" w:line="240" w:lineRule="auto"/>
        <w:jc w:val="both"/>
        <w:rPr>
          <w:rFonts w:ascii="Times New Roman" w:hAnsi="Times New Roman"/>
          <w:sz w:val="26"/>
          <w:szCs w:val="26"/>
        </w:rPr>
      </w:pPr>
      <w:r w:rsidRPr="00E00B94">
        <w:rPr>
          <w:rFonts w:ascii="Times New Roman" w:hAnsi="Times New Roman"/>
          <w:sz w:val="26"/>
          <w:szCs w:val="26"/>
        </w:rPr>
        <w:t>Глава Кировского городского поселения-</w:t>
      </w:r>
    </w:p>
    <w:p w:rsidR="00AA633D" w:rsidRPr="00E00B94" w:rsidRDefault="00AA633D" w:rsidP="00FA7995">
      <w:pPr>
        <w:spacing w:after="0" w:line="240" w:lineRule="auto"/>
        <w:jc w:val="both"/>
        <w:rPr>
          <w:rFonts w:ascii="Times New Roman" w:hAnsi="Times New Roman"/>
          <w:sz w:val="26"/>
          <w:szCs w:val="26"/>
        </w:rPr>
      </w:pPr>
      <w:r w:rsidRPr="00E00B94">
        <w:rPr>
          <w:rFonts w:ascii="Times New Roman" w:hAnsi="Times New Roman"/>
          <w:sz w:val="26"/>
          <w:szCs w:val="26"/>
        </w:rPr>
        <w:t>глава администрации</w:t>
      </w:r>
    </w:p>
    <w:p w:rsidR="00AA633D" w:rsidRPr="00E00B94" w:rsidRDefault="00AA633D" w:rsidP="00FA7995">
      <w:pPr>
        <w:spacing w:after="0" w:line="240" w:lineRule="auto"/>
        <w:jc w:val="both"/>
        <w:rPr>
          <w:rFonts w:ascii="Times New Roman" w:hAnsi="Times New Roman"/>
          <w:sz w:val="26"/>
          <w:szCs w:val="26"/>
        </w:rPr>
      </w:pPr>
      <w:r w:rsidRPr="00E00B94">
        <w:rPr>
          <w:rFonts w:ascii="Times New Roman" w:hAnsi="Times New Roman"/>
          <w:sz w:val="26"/>
          <w:szCs w:val="26"/>
        </w:rPr>
        <w:t>Кировского городского поселения                                                С.А. Лозовских</w:t>
      </w:r>
    </w:p>
    <w:p w:rsidR="00AA633D" w:rsidRPr="00E00B94" w:rsidRDefault="00AA633D" w:rsidP="00FA7995">
      <w:pPr>
        <w:spacing w:after="0" w:line="240" w:lineRule="auto"/>
        <w:jc w:val="both"/>
        <w:rPr>
          <w:rFonts w:ascii="Times New Roman" w:hAnsi="Times New Roman"/>
          <w:sz w:val="26"/>
          <w:szCs w:val="26"/>
        </w:rPr>
      </w:pPr>
    </w:p>
    <w:p w:rsidR="00AA633D" w:rsidRDefault="00AA633D" w:rsidP="00FA7995">
      <w:pPr>
        <w:spacing w:after="0" w:line="240" w:lineRule="auto"/>
        <w:jc w:val="both"/>
        <w:rPr>
          <w:rFonts w:ascii="Times New Roman" w:hAnsi="Times New Roman"/>
          <w:sz w:val="28"/>
          <w:szCs w:val="28"/>
        </w:rPr>
      </w:pPr>
    </w:p>
    <w:p w:rsidR="00AA633D" w:rsidRDefault="00AA633D"/>
    <w:p w:rsidR="00AA633D" w:rsidRPr="009965FF" w:rsidRDefault="00AA633D" w:rsidP="00724F6F">
      <w:pPr>
        <w:spacing w:after="0" w:line="240" w:lineRule="auto"/>
        <w:jc w:val="right"/>
        <w:rPr>
          <w:rFonts w:ascii="Times New Roman" w:hAnsi="Times New Roman"/>
          <w:sz w:val="26"/>
        </w:rPr>
      </w:pPr>
      <w:bookmarkStart w:id="0" w:name="_GoBack"/>
      <w:r w:rsidRPr="009965FF">
        <w:rPr>
          <w:rFonts w:ascii="Times New Roman" w:hAnsi="Times New Roman"/>
          <w:sz w:val="26"/>
        </w:rPr>
        <w:t xml:space="preserve">УТВЕРЖДЕН </w:t>
      </w:r>
    </w:p>
    <w:p w:rsidR="00AA633D" w:rsidRDefault="00AA633D" w:rsidP="00724F6F">
      <w:pPr>
        <w:spacing w:after="0" w:line="240" w:lineRule="auto"/>
        <w:jc w:val="right"/>
        <w:rPr>
          <w:rFonts w:ascii="Times New Roman" w:hAnsi="Times New Roman"/>
          <w:sz w:val="26"/>
        </w:rPr>
      </w:pPr>
      <w:r w:rsidRPr="009965FF">
        <w:rPr>
          <w:rFonts w:ascii="Times New Roman" w:hAnsi="Times New Roman"/>
          <w:sz w:val="26"/>
        </w:rPr>
        <w:t>постановлением администрация</w:t>
      </w:r>
    </w:p>
    <w:p w:rsidR="00AA633D" w:rsidRDefault="00AA633D" w:rsidP="00724F6F">
      <w:pPr>
        <w:spacing w:after="0" w:line="240" w:lineRule="auto"/>
        <w:jc w:val="right"/>
        <w:rPr>
          <w:rFonts w:ascii="Times New Roman" w:hAnsi="Times New Roman"/>
          <w:sz w:val="26"/>
        </w:rPr>
      </w:pPr>
      <w:r>
        <w:rPr>
          <w:rFonts w:ascii="Times New Roman" w:hAnsi="Times New Roman"/>
          <w:sz w:val="26"/>
        </w:rPr>
        <w:t>Кировского городского поселения</w:t>
      </w:r>
    </w:p>
    <w:p w:rsidR="00AA633D" w:rsidRPr="009965FF" w:rsidRDefault="00AA633D" w:rsidP="00724F6F">
      <w:pPr>
        <w:spacing w:after="0" w:line="240" w:lineRule="auto"/>
        <w:jc w:val="right"/>
        <w:rPr>
          <w:rFonts w:ascii="Times New Roman" w:hAnsi="Times New Roman"/>
          <w:sz w:val="26"/>
        </w:rPr>
      </w:pPr>
      <w:r>
        <w:rPr>
          <w:rFonts w:ascii="Times New Roman" w:hAnsi="Times New Roman"/>
          <w:sz w:val="26"/>
        </w:rPr>
        <w:t xml:space="preserve">От                           2016 № </w:t>
      </w:r>
    </w:p>
    <w:p w:rsidR="00AA633D" w:rsidRDefault="00AA633D" w:rsidP="002F1870">
      <w:pPr>
        <w:spacing w:after="0" w:line="240" w:lineRule="auto"/>
        <w:jc w:val="center"/>
        <w:rPr>
          <w:rFonts w:ascii="Times New Roman" w:hAnsi="Times New Roman"/>
          <w:b/>
          <w:sz w:val="26"/>
        </w:rPr>
      </w:pPr>
    </w:p>
    <w:p w:rsidR="00AA633D" w:rsidRPr="002F1870" w:rsidRDefault="00AA633D" w:rsidP="002F1870">
      <w:pPr>
        <w:spacing w:after="0" w:line="240" w:lineRule="auto"/>
        <w:jc w:val="center"/>
        <w:rPr>
          <w:rFonts w:ascii="Times New Roman" w:hAnsi="Times New Roman"/>
          <w:b/>
          <w:sz w:val="26"/>
        </w:rPr>
      </w:pPr>
      <w:r w:rsidRPr="002F1870">
        <w:rPr>
          <w:rFonts w:ascii="Times New Roman" w:hAnsi="Times New Roman"/>
          <w:b/>
          <w:sz w:val="26"/>
        </w:rPr>
        <w:t>ПОРЯДОК</w:t>
      </w:r>
    </w:p>
    <w:p w:rsidR="00AA633D" w:rsidRDefault="00AA633D" w:rsidP="002F1870">
      <w:pPr>
        <w:spacing w:after="0" w:line="240" w:lineRule="auto"/>
        <w:jc w:val="center"/>
        <w:rPr>
          <w:rFonts w:ascii="Times New Roman" w:hAnsi="Times New Roman"/>
          <w:sz w:val="26"/>
        </w:rPr>
      </w:pPr>
      <w:r w:rsidRPr="002F1870">
        <w:rPr>
          <w:rFonts w:ascii="Times New Roman" w:hAnsi="Times New Roman"/>
          <w:sz w:val="26"/>
        </w:rPr>
        <w:t>Формирования, утверждения и ведения планов закупок товаров, работ, услуг для обеспечения муниципальных нужд</w:t>
      </w:r>
      <w:r>
        <w:rPr>
          <w:rFonts w:ascii="Times New Roman" w:hAnsi="Times New Roman"/>
          <w:sz w:val="26"/>
        </w:rPr>
        <w:t xml:space="preserve"> </w:t>
      </w:r>
      <w:r w:rsidRPr="00F32B32">
        <w:rPr>
          <w:rFonts w:ascii="Times New Roman" w:hAnsi="Times New Roman"/>
          <w:sz w:val="26"/>
        </w:rPr>
        <w:t>администрации Кировского городского поселения и подведомственных ей  казенных учреждений</w:t>
      </w:r>
    </w:p>
    <w:p w:rsidR="00AA633D" w:rsidRDefault="00AA633D" w:rsidP="002F1870">
      <w:pPr>
        <w:spacing w:after="0" w:line="240" w:lineRule="auto"/>
        <w:ind w:firstLine="709"/>
        <w:jc w:val="both"/>
        <w:rPr>
          <w:rFonts w:ascii="Times New Roman" w:hAnsi="Times New Roman"/>
          <w:sz w:val="26"/>
        </w:rPr>
      </w:pPr>
    </w:p>
    <w:p w:rsidR="00AA633D" w:rsidRDefault="00AA633D" w:rsidP="002F1870">
      <w:pPr>
        <w:spacing w:after="0" w:line="240" w:lineRule="auto"/>
        <w:ind w:firstLine="709"/>
        <w:jc w:val="both"/>
        <w:rPr>
          <w:rFonts w:ascii="Times New Roman" w:hAnsi="Times New Roman"/>
          <w:sz w:val="26"/>
        </w:rPr>
      </w:pPr>
      <w:r>
        <w:rPr>
          <w:rFonts w:ascii="Times New Roman" w:hAnsi="Times New Roman"/>
          <w:sz w:val="26"/>
        </w:rPr>
        <w:t>1. Настоящий документ устанавливает Порядок формирования, утверждения и ведения планов закупок товаров, работ, услуг (далее – закупки) для обеспечения муниципальных нужд (далее – Порядок)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постановлением Правительства РФ от 21.11.2013 № 1043 «О требованиях к формированию, утверждению и ведению планов закупок товаров, работ, услуг для обеспечения нужд субъектов Российской федерации и муниципальных нужд, а также требованиях к форме планов закупок товаров, работ, услуг».</w:t>
      </w:r>
    </w:p>
    <w:p w:rsidR="00AA633D" w:rsidRDefault="00AA633D" w:rsidP="002F1870">
      <w:pPr>
        <w:spacing w:after="0" w:line="240" w:lineRule="auto"/>
        <w:ind w:firstLine="709"/>
        <w:jc w:val="both"/>
        <w:rPr>
          <w:rFonts w:ascii="Times New Roman" w:hAnsi="Times New Roman"/>
          <w:sz w:val="26"/>
        </w:rPr>
      </w:pPr>
      <w:r>
        <w:rPr>
          <w:rFonts w:ascii="Times New Roman" w:hAnsi="Times New Roman"/>
          <w:sz w:val="26"/>
        </w:rPr>
        <w:t>2. Планы закупок утверждаются в течение 10 рабочих дней по форме установленной постановлением Правительства РФ от 21.11.2013 №1043«О требованиях к формированию, утверждению и ведению планов закупок товаров, работ, услуг для обеспечения нужд субъектов Российской федерации и муниципальных нужд, а также требованиях к форме планов закупок товаров, работ, услуг»:</w:t>
      </w:r>
    </w:p>
    <w:p w:rsidR="00AA633D" w:rsidRDefault="00AA633D" w:rsidP="002F1870">
      <w:pPr>
        <w:spacing w:after="0" w:line="240" w:lineRule="auto"/>
        <w:ind w:firstLine="709"/>
        <w:jc w:val="both"/>
        <w:rPr>
          <w:rFonts w:ascii="Times New Roman" w:hAnsi="Times New Roman"/>
          <w:sz w:val="26"/>
        </w:rPr>
      </w:pPr>
      <w:r>
        <w:rPr>
          <w:rFonts w:ascii="Times New Roman" w:hAnsi="Times New Roman"/>
          <w:sz w:val="26"/>
        </w:rPr>
        <w:t>а) муниципальными заказчиками, действующими от имени муниципального образования (далее – муниципальные заказчики), - после доведения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A633D" w:rsidRDefault="00AA633D" w:rsidP="002F1870">
      <w:pPr>
        <w:spacing w:after="0" w:line="240" w:lineRule="auto"/>
        <w:ind w:firstLine="709"/>
        <w:jc w:val="both"/>
        <w:rPr>
          <w:rFonts w:ascii="Times New Roman" w:hAnsi="Times New Roman"/>
          <w:sz w:val="26"/>
        </w:rPr>
      </w:pPr>
      <w:r>
        <w:rPr>
          <w:rFonts w:ascii="Times New Roman" w:hAnsi="Times New Roman"/>
          <w:sz w:val="26"/>
        </w:rPr>
        <w:t>б) бюджетными учреждениями, созданными муниципальными образованиями, за исключением закупок, осуществляемых в соответствии с частями 2 и 6 статьи 15 Федерального закона, - после утверждения планов финансово-хозяйственной деятельности;</w:t>
      </w:r>
    </w:p>
    <w:p w:rsidR="00AA633D" w:rsidRDefault="00AA633D" w:rsidP="002F1870">
      <w:pPr>
        <w:spacing w:after="0" w:line="240" w:lineRule="auto"/>
        <w:ind w:firstLine="709"/>
        <w:jc w:val="both"/>
        <w:rPr>
          <w:rFonts w:ascii="Times New Roman" w:hAnsi="Times New Roman"/>
          <w:sz w:val="26"/>
        </w:rPr>
      </w:pPr>
      <w:r>
        <w:rPr>
          <w:rFonts w:ascii="Times New Roman" w:hAnsi="Times New Roman"/>
          <w:sz w:val="26"/>
        </w:rPr>
        <w:t>в) автономными учреждениями, созданными муниципальным образованием, муниципальным унитарным образованиями, в случае, предусмотренном частью 4 статьи 15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и муниципальную собственность (далее – субсидии на осуществление капитальных вложений). При этом в план закупок включаются только закупки, который планируется осуществлять за счет субсидий на осуществление капитальных вложений;</w:t>
      </w:r>
    </w:p>
    <w:p w:rsidR="00AA633D" w:rsidRDefault="00AA633D" w:rsidP="002F1870">
      <w:pPr>
        <w:spacing w:after="0" w:line="240" w:lineRule="auto"/>
        <w:ind w:firstLine="709"/>
        <w:jc w:val="both"/>
        <w:rPr>
          <w:rFonts w:ascii="Times New Roman" w:hAnsi="Times New Roman"/>
          <w:sz w:val="26"/>
        </w:rPr>
      </w:pPr>
      <w:r>
        <w:rPr>
          <w:rFonts w:ascii="Times New Roman" w:hAnsi="Times New Roman"/>
          <w:sz w:val="26"/>
        </w:rPr>
        <w:t>г) бюджетными, автономными учреждениями, созданными муниципальным образованием, или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A633D" w:rsidRDefault="00AA633D" w:rsidP="002F1870">
      <w:pPr>
        <w:spacing w:after="0" w:line="240" w:lineRule="auto"/>
        <w:ind w:firstLine="709"/>
        <w:jc w:val="both"/>
        <w:rPr>
          <w:rFonts w:ascii="Times New Roman" w:hAnsi="Times New Roman"/>
          <w:sz w:val="26"/>
        </w:rPr>
      </w:pPr>
      <w:r>
        <w:rPr>
          <w:rFonts w:ascii="Times New Roman" w:hAnsi="Times New Roman"/>
          <w:sz w:val="26"/>
        </w:rPr>
        <w:t>2.1. Планы закупок для обеспечения муниципальных нужд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Pr>
          <w:rFonts w:ascii="Times New Roman" w:hAnsi="Times New Roman"/>
          <w:sz w:val="26"/>
          <w:lang w:val="en-US"/>
        </w:rPr>
        <w:t>www</w:t>
      </w:r>
      <w:r w:rsidRPr="003D4A17">
        <w:rPr>
          <w:rFonts w:ascii="Times New Roman" w:hAnsi="Times New Roman"/>
          <w:sz w:val="26"/>
        </w:rPr>
        <w:t>.</w:t>
      </w:r>
      <w:r>
        <w:rPr>
          <w:rFonts w:ascii="Times New Roman" w:hAnsi="Times New Roman"/>
          <w:sz w:val="26"/>
          <w:lang w:val="en-US"/>
        </w:rPr>
        <w:t>zakypki</w:t>
      </w:r>
      <w:r w:rsidRPr="003D4A17">
        <w:rPr>
          <w:rFonts w:ascii="Times New Roman" w:hAnsi="Times New Roman"/>
          <w:sz w:val="26"/>
        </w:rPr>
        <w:t>.</w:t>
      </w:r>
      <w:r>
        <w:rPr>
          <w:rFonts w:ascii="Times New Roman" w:hAnsi="Times New Roman"/>
          <w:sz w:val="26"/>
          <w:lang w:val="en-US"/>
        </w:rPr>
        <w:t>gov</w:t>
      </w:r>
      <w:r w:rsidRPr="003D4A17">
        <w:rPr>
          <w:rFonts w:ascii="Times New Roman" w:hAnsi="Times New Roman"/>
          <w:sz w:val="26"/>
        </w:rPr>
        <w:t>.</w:t>
      </w:r>
      <w:r>
        <w:rPr>
          <w:rFonts w:ascii="Times New Roman" w:hAnsi="Times New Roman"/>
          <w:sz w:val="26"/>
          <w:lang w:val="en-US"/>
        </w:rPr>
        <w:t>ru</w:t>
      </w:r>
      <w:r>
        <w:rPr>
          <w:rFonts w:ascii="Times New Roman" w:hAnsi="Times New Roman"/>
          <w:sz w:val="26"/>
        </w:rPr>
        <w:t>) в течение 3 дней со дня его утверждения.</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rPr>
        <w:t xml:space="preserve">3. </w:t>
      </w:r>
      <w:r w:rsidRPr="00F25C9A">
        <w:rPr>
          <w:rFonts w:ascii="Times New Roman" w:hAnsi="Times New Roman"/>
          <w:sz w:val="26"/>
          <w:szCs w:val="26"/>
          <w:lang w:eastAsia="en-US"/>
        </w:rPr>
        <w:t xml:space="preserve">Планы закупок для обеспечения муниципальных нужд формируются лицами, указанными в </w:t>
      </w:r>
      <w:hyperlink w:anchor="Par45" w:history="1">
        <w:r w:rsidRPr="00F25C9A">
          <w:rPr>
            <w:rFonts w:ascii="Times New Roman" w:hAnsi="Times New Roman"/>
            <w:sz w:val="26"/>
            <w:szCs w:val="26"/>
            <w:lang w:eastAsia="en-US"/>
          </w:rPr>
          <w:t xml:space="preserve">пункте </w:t>
        </w:r>
      </w:hyperlink>
      <w:r w:rsidRPr="00F25C9A">
        <w:rPr>
          <w:rFonts w:ascii="Times New Roman" w:hAnsi="Times New Roman"/>
          <w:sz w:val="26"/>
          <w:szCs w:val="26"/>
          <w:lang w:eastAsia="en-US"/>
        </w:rPr>
        <w:t>2 настоящего документа, на очередной финансовый год и плановый период (очередной финансовый год), с учетом следующих положений:</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а) муниципальные заказчики в сроки, установленные главными распорядителями средств местного бюджета, (далее - главные распорядители), но не позднее 1 августа текущего года;</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xml:space="preserve">- формируют планы закупок исходя из целей осуществления закупок, определенных с учетом положений </w:t>
      </w:r>
      <w:hyperlink r:id="rId8" w:history="1">
        <w:r w:rsidRPr="00F25C9A">
          <w:rPr>
            <w:rFonts w:ascii="Times New Roman" w:hAnsi="Times New Roman"/>
            <w:sz w:val="26"/>
            <w:szCs w:val="26"/>
            <w:lang w:eastAsia="en-US"/>
          </w:rPr>
          <w:t>статьи 13</w:t>
        </w:r>
      </w:hyperlink>
      <w:r w:rsidRPr="00F25C9A">
        <w:rPr>
          <w:rFonts w:ascii="Times New Roman" w:hAnsi="Times New Roman"/>
          <w:sz w:val="26"/>
          <w:szCs w:val="26"/>
          <w:lang w:eastAsia="en-US"/>
        </w:rPr>
        <w:t xml:space="preserve"> Федерального закона, и представляют их не позднее 1 августа -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о бюджете обоснований бюджетных ассигнований на осуществление закупок в соответствии с бюджетным законодательством Российской Федерации;</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xml:space="preserve">-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ar45" w:history="1">
        <w:r w:rsidRPr="00F25C9A">
          <w:rPr>
            <w:rFonts w:ascii="Times New Roman" w:hAnsi="Times New Roman"/>
            <w:sz w:val="26"/>
            <w:szCs w:val="26"/>
            <w:lang w:eastAsia="en-US"/>
          </w:rPr>
          <w:t>2</w:t>
        </w:r>
      </w:hyperlink>
      <w:r w:rsidRPr="00F25C9A">
        <w:rPr>
          <w:rFonts w:ascii="Times New Roman" w:hAnsi="Times New Roman"/>
          <w:sz w:val="26"/>
          <w:szCs w:val="26"/>
          <w:lang w:eastAsia="en-US"/>
        </w:rPr>
        <w:t xml:space="preserve"> настоящего документа, сформированные планы закупок и уведомляют об этом главного распорядителя;</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xml:space="preserve">б) учреждения, указанные в </w:t>
      </w:r>
      <w:hyperlink w:anchor="Par47" w:history="1">
        <w:r w:rsidRPr="00F25C9A">
          <w:rPr>
            <w:rFonts w:ascii="Times New Roman" w:hAnsi="Times New Roman"/>
            <w:sz w:val="26"/>
            <w:szCs w:val="26"/>
            <w:lang w:eastAsia="en-US"/>
          </w:rPr>
          <w:t xml:space="preserve">подпункте "б" пункта </w:t>
        </w:r>
      </w:hyperlink>
      <w:r w:rsidRPr="00F25C9A">
        <w:rPr>
          <w:rFonts w:ascii="Times New Roman" w:hAnsi="Times New Roman"/>
          <w:sz w:val="26"/>
          <w:szCs w:val="26"/>
          <w:lang w:eastAsia="en-US"/>
        </w:rPr>
        <w:t>2 настоящего документа, в сроки, установленные органами, осуществляющими функции и полномочия их учредителя, но не позднее 1 августа текущего года;</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xml:space="preserve">-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w:anchor="Par45" w:history="1">
        <w:r w:rsidRPr="00F25C9A">
          <w:rPr>
            <w:rFonts w:ascii="Times New Roman" w:hAnsi="Times New Roman"/>
            <w:sz w:val="26"/>
            <w:szCs w:val="26"/>
            <w:lang w:eastAsia="en-US"/>
          </w:rPr>
          <w:t xml:space="preserve">пунктом </w:t>
        </w:r>
      </w:hyperlink>
      <w:r w:rsidRPr="00F25C9A">
        <w:rPr>
          <w:rFonts w:ascii="Times New Roman" w:hAnsi="Times New Roman"/>
          <w:sz w:val="26"/>
          <w:szCs w:val="26"/>
          <w:lang w:eastAsia="en-US"/>
        </w:rPr>
        <w:t>2 настоящего документа, сформированные планы закупок и уведомляют об этом орган, осуществляющий функции и полномочия их учредителя;</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xml:space="preserve">в) юридические лица, указанные в </w:t>
      </w:r>
      <w:hyperlink w:anchor="Par48" w:history="1">
        <w:r w:rsidRPr="00F25C9A">
          <w:rPr>
            <w:rFonts w:ascii="Times New Roman" w:hAnsi="Times New Roman"/>
            <w:sz w:val="26"/>
            <w:szCs w:val="26"/>
            <w:lang w:eastAsia="en-US"/>
          </w:rPr>
          <w:t xml:space="preserve">подпункте "в" пункта </w:t>
        </w:r>
      </w:hyperlink>
      <w:r w:rsidRPr="00F25C9A">
        <w:rPr>
          <w:rFonts w:ascii="Times New Roman" w:hAnsi="Times New Roman"/>
          <w:sz w:val="26"/>
          <w:szCs w:val="26"/>
          <w:lang w:eastAsia="en-US"/>
        </w:rPr>
        <w:t>2 настоящего документа:</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формируют планы закупок в сроки, установленные главными распорядителями, после принятия решений (согласования проектов решений) о предоставлении субсидий на осуществление капитальных вложений;</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xml:space="preserve">- 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Par45" w:history="1">
        <w:r w:rsidRPr="00F25C9A">
          <w:rPr>
            <w:rFonts w:ascii="Times New Roman" w:hAnsi="Times New Roman"/>
            <w:sz w:val="26"/>
            <w:szCs w:val="26"/>
            <w:lang w:eastAsia="en-US"/>
          </w:rPr>
          <w:t xml:space="preserve">пунктом </w:t>
        </w:r>
      </w:hyperlink>
      <w:r w:rsidRPr="00F25C9A">
        <w:rPr>
          <w:rFonts w:ascii="Times New Roman" w:hAnsi="Times New Roman"/>
          <w:sz w:val="26"/>
          <w:szCs w:val="26"/>
          <w:lang w:eastAsia="en-US"/>
        </w:rPr>
        <w:t>2 настоящего документа, планы закупок;</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xml:space="preserve">г) юридические лица, указанные в </w:t>
      </w:r>
      <w:hyperlink w:anchor="Par49" w:history="1">
        <w:r w:rsidRPr="00F25C9A">
          <w:rPr>
            <w:rFonts w:ascii="Times New Roman" w:hAnsi="Times New Roman"/>
            <w:sz w:val="26"/>
            <w:szCs w:val="26"/>
            <w:lang w:eastAsia="en-US"/>
          </w:rPr>
          <w:t xml:space="preserve">подпункте "г" пункта </w:t>
        </w:r>
      </w:hyperlink>
      <w:r w:rsidRPr="00F25C9A">
        <w:rPr>
          <w:rFonts w:ascii="Times New Roman" w:hAnsi="Times New Roman"/>
          <w:sz w:val="26"/>
          <w:szCs w:val="26"/>
          <w:lang w:eastAsia="en-US"/>
        </w:rPr>
        <w:t>2 настоящего документа:</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формируют планы закупок в сроки, установленные главными распорядителями,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AA633D" w:rsidRPr="00F25C9A" w:rsidRDefault="00AA633D" w:rsidP="00C95794">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 xml:space="preserve">-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ar45" w:history="1">
        <w:r w:rsidRPr="00F25C9A">
          <w:rPr>
            <w:rFonts w:ascii="Times New Roman" w:hAnsi="Times New Roman"/>
            <w:sz w:val="26"/>
            <w:szCs w:val="26"/>
            <w:lang w:eastAsia="en-US"/>
          </w:rPr>
          <w:t xml:space="preserve">пунктом </w:t>
        </w:r>
      </w:hyperlink>
      <w:r w:rsidRPr="00F25C9A">
        <w:rPr>
          <w:rFonts w:ascii="Times New Roman" w:hAnsi="Times New Roman"/>
          <w:sz w:val="26"/>
          <w:szCs w:val="26"/>
          <w:lang w:eastAsia="en-US"/>
        </w:rPr>
        <w:t>2 настоящего документа, планы закупок.</w:t>
      </w:r>
    </w:p>
    <w:p w:rsidR="00AA633D" w:rsidRPr="00F25C9A"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rPr>
        <w:t xml:space="preserve">4. </w:t>
      </w:r>
      <w:r w:rsidRPr="00F25C9A">
        <w:rPr>
          <w:rFonts w:ascii="Times New Roman" w:hAnsi="Times New Roman"/>
          <w:sz w:val="26"/>
          <w:szCs w:val="26"/>
          <w:lang w:eastAsia="en-US"/>
        </w:rPr>
        <w:t>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AA633D" w:rsidRPr="00F53041"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5</w:t>
      </w:r>
      <w:r w:rsidRPr="00F53041">
        <w:rPr>
          <w:rFonts w:ascii="Times New Roman" w:hAnsi="Times New Roman"/>
          <w:sz w:val="26"/>
          <w:szCs w:val="26"/>
          <w:lang w:eastAsia="en-US"/>
        </w:rPr>
        <w:t>. Планы закупок формируются на срок, на который составляется закон муниципальный правовой акт представительного органа муниципального образования о местном бюджете.</w:t>
      </w:r>
    </w:p>
    <w:p w:rsidR="00AA633D" w:rsidRPr="00F53041"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6</w:t>
      </w:r>
      <w:r w:rsidRPr="00F53041">
        <w:rPr>
          <w:rFonts w:ascii="Times New Roman" w:hAnsi="Times New Roman"/>
          <w:sz w:val="26"/>
          <w:szCs w:val="26"/>
          <w:lang w:eastAsia="en-US"/>
        </w:rPr>
        <w:t xml:space="preserve">.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ar47" w:history="1">
        <w:r w:rsidRPr="00F53041">
          <w:rPr>
            <w:rFonts w:ascii="Times New Roman" w:hAnsi="Times New Roman"/>
            <w:sz w:val="26"/>
            <w:szCs w:val="26"/>
            <w:lang w:eastAsia="en-US"/>
          </w:rPr>
          <w:t>подпунктах "б"</w:t>
        </w:r>
      </w:hyperlink>
      <w:r w:rsidRPr="00F53041">
        <w:rPr>
          <w:rFonts w:ascii="Times New Roman" w:hAnsi="Times New Roman"/>
          <w:sz w:val="26"/>
          <w:szCs w:val="26"/>
          <w:lang w:eastAsia="en-US"/>
        </w:rPr>
        <w:t xml:space="preserve"> и </w:t>
      </w:r>
      <w:hyperlink w:anchor="Par48" w:history="1">
        <w:r w:rsidRPr="00F53041">
          <w:rPr>
            <w:rFonts w:ascii="Times New Roman" w:hAnsi="Times New Roman"/>
            <w:sz w:val="26"/>
            <w:szCs w:val="26"/>
            <w:lang w:eastAsia="en-US"/>
          </w:rPr>
          <w:t xml:space="preserve">"в" пункта </w:t>
        </w:r>
      </w:hyperlink>
      <w:r w:rsidRPr="00F25C9A">
        <w:rPr>
          <w:rFonts w:ascii="Times New Roman" w:hAnsi="Times New Roman"/>
          <w:sz w:val="26"/>
          <w:szCs w:val="26"/>
          <w:lang w:eastAsia="en-US"/>
        </w:rPr>
        <w:t>2</w:t>
      </w:r>
      <w:r w:rsidRPr="00F53041">
        <w:rPr>
          <w:rFonts w:ascii="Times New Roman" w:hAnsi="Times New Roman"/>
          <w:sz w:val="26"/>
          <w:szCs w:val="26"/>
          <w:lang w:eastAsia="en-US"/>
        </w:rPr>
        <w:t xml:space="preserve">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AA633D" w:rsidRPr="00F53041"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7</w:t>
      </w:r>
      <w:r w:rsidRPr="00F53041">
        <w:rPr>
          <w:rFonts w:ascii="Times New Roman" w:hAnsi="Times New Roman"/>
          <w:sz w:val="26"/>
          <w:szCs w:val="26"/>
          <w:lang w:eastAsia="en-US"/>
        </w:rPr>
        <w:t xml:space="preserve">. Лица, указанные в </w:t>
      </w:r>
      <w:hyperlink w:anchor="Par45" w:history="1">
        <w:r w:rsidRPr="00F53041">
          <w:rPr>
            <w:rFonts w:ascii="Times New Roman" w:hAnsi="Times New Roman"/>
            <w:sz w:val="26"/>
            <w:szCs w:val="26"/>
            <w:lang w:eastAsia="en-US"/>
          </w:rPr>
          <w:t xml:space="preserve">пункте </w:t>
        </w:r>
      </w:hyperlink>
      <w:r w:rsidRPr="00F25C9A">
        <w:rPr>
          <w:rFonts w:ascii="Times New Roman" w:hAnsi="Times New Roman"/>
          <w:sz w:val="26"/>
          <w:szCs w:val="26"/>
          <w:lang w:eastAsia="en-US"/>
        </w:rPr>
        <w:t>2</w:t>
      </w:r>
      <w:r w:rsidRPr="00F53041">
        <w:rPr>
          <w:rFonts w:ascii="Times New Roman" w:hAnsi="Times New Roman"/>
          <w:sz w:val="26"/>
          <w:szCs w:val="26"/>
          <w:lang w:eastAsia="en-US"/>
        </w:rPr>
        <w:t xml:space="preserve"> настоящего документа, ведут планы закупок в соответствии с положениями Федерального </w:t>
      </w:r>
      <w:hyperlink r:id="rId9" w:history="1">
        <w:r w:rsidRPr="00F53041">
          <w:rPr>
            <w:rFonts w:ascii="Times New Roman" w:hAnsi="Times New Roman"/>
            <w:sz w:val="26"/>
            <w:szCs w:val="26"/>
            <w:lang w:eastAsia="en-US"/>
          </w:rPr>
          <w:t>закона</w:t>
        </w:r>
      </w:hyperlink>
      <w:r w:rsidRPr="00F53041">
        <w:rPr>
          <w:rFonts w:ascii="Times New Roman" w:hAnsi="Times New Roman"/>
          <w:sz w:val="26"/>
          <w:szCs w:val="26"/>
          <w:lang w:eastAsia="en-US"/>
        </w:rPr>
        <w:t xml:space="preserve"> и настоящего документа. Основаниями для внесения изменений в утвержденные планы закупок в случае необходимости являются:</w:t>
      </w:r>
    </w:p>
    <w:p w:rsidR="00AA633D" w:rsidRPr="00F53041"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53041">
        <w:rPr>
          <w:rFonts w:ascii="Times New Roman" w:hAnsi="Times New Roman"/>
          <w:sz w:val="26"/>
          <w:szCs w:val="26"/>
          <w:lang w:eastAsia="en-US"/>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0" w:history="1">
        <w:r w:rsidRPr="00F53041">
          <w:rPr>
            <w:rFonts w:ascii="Times New Roman" w:hAnsi="Times New Roman"/>
            <w:sz w:val="26"/>
            <w:szCs w:val="26"/>
            <w:lang w:eastAsia="en-US"/>
          </w:rPr>
          <w:t>статьи 13</w:t>
        </w:r>
      </w:hyperlink>
      <w:r w:rsidRPr="00F53041">
        <w:rPr>
          <w:rFonts w:ascii="Times New Roman" w:hAnsi="Times New Roman"/>
          <w:sz w:val="26"/>
          <w:szCs w:val="26"/>
          <w:lang w:eastAsia="en-US"/>
        </w:rPr>
        <w:t xml:space="preserve"> Федерального закона и установленных в соответствии со </w:t>
      </w:r>
      <w:hyperlink r:id="rId11" w:history="1">
        <w:r w:rsidRPr="00F53041">
          <w:rPr>
            <w:rFonts w:ascii="Times New Roman" w:hAnsi="Times New Roman"/>
            <w:sz w:val="26"/>
            <w:szCs w:val="26"/>
            <w:lang w:eastAsia="en-US"/>
          </w:rPr>
          <w:t>статьей 19</w:t>
        </w:r>
      </w:hyperlink>
      <w:r w:rsidRPr="00F53041">
        <w:rPr>
          <w:rFonts w:ascii="Times New Roman" w:hAnsi="Times New Roman"/>
          <w:sz w:val="26"/>
          <w:szCs w:val="26"/>
          <w:lang w:eastAsia="en-US"/>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AA633D" w:rsidRPr="00F53041"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53041">
        <w:rPr>
          <w:rFonts w:ascii="Times New Roman" w:hAnsi="Times New Roman"/>
          <w:sz w:val="26"/>
          <w:szCs w:val="26"/>
          <w:lang w:eastAsia="en-US"/>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AA633D" w:rsidRPr="00F53041"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53041">
        <w:rPr>
          <w:rFonts w:ascii="Times New Roman" w:hAnsi="Times New Roman"/>
          <w:sz w:val="26"/>
          <w:szCs w:val="26"/>
          <w:lang w:eastAsia="en-US"/>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AA633D" w:rsidRPr="00F53041"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53041">
        <w:rPr>
          <w:rFonts w:ascii="Times New Roman" w:hAnsi="Times New Roman"/>
          <w:sz w:val="26"/>
          <w:szCs w:val="26"/>
          <w:lang w:eastAsia="en-US"/>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AA633D" w:rsidRPr="00F53041"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53041">
        <w:rPr>
          <w:rFonts w:ascii="Times New Roman" w:hAnsi="Times New Roman"/>
          <w:sz w:val="26"/>
          <w:szCs w:val="26"/>
          <w:lang w:eastAsia="en-US"/>
        </w:rPr>
        <w:t>д) использование в соответствии с законодательством Российской Федерации экономии, полученной при осуществлении закупок;</w:t>
      </w:r>
    </w:p>
    <w:p w:rsidR="00AA633D" w:rsidRPr="00F53041"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53041">
        <w:rPr>
          <w:rFonts w:ascii="Times New Roman" w:hAnsi="Times New Roman"/>
          <w:sz w:val="26"/>
          <w:szCs w:val="26"/>
          <w:lang w:eastAsia="en-US"/>
        </w:rPr>
        <w:t xml:space="preserve">е) выдача предписания органами контроля, определенными </w:t>
      </w:r>
      <w:hyperlink r:id="rId12" w:history="1">
        <w:r w:rsidRPr="00F53041">
          <w:rPr>
            <w:rFonts w:ascii="Times New Roman" w:hAnsi="Times New Roman"/>
            <w:sz w:val="26"/>
            <w:szCs w:val="26"/>
            <w:lang w:eastAsia="en-US"/>
          </w:rPr>
          <w:t>статьей 99</w:t>
        </w:r>
      </w:hyperlink>
      <w:r w:rsidRPr="00F53041">
        <w:rPr>
          <w:rFonts w:ascii="Times New Roman" w:hAnsi="Times New Roman"/>
          <w:sz w:val="26"/>
          <w:szCs w:val="26"/>
          <w:lang w:eastAsia="en-US"/>
        </w:rPr>
        <w:t xml:space="preserve"> Федерального закона, в том числе об аннулировании процедуры определения поставщиков (подрядчиков, исполнителей);</w:t>
      </w:r>
    </w:p>
    <w:p w:rsidR="00AA633D" w:rsidRPr="00F53041"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8</w:t>
      </w:r>
      <w:r w:rsidRPr="00F53041">
        <w:rPr>
          <w:rFonts w:ascii="Times New Roman" w:hAnsi="Times New Roman"/>
          <w:sz w:val="26"/>
          <w:szCs w:val="26"/>
          <w:lang w:eastAsia="en-US"/>
        </w:rPr>
        <w:t xml:space="preserve">.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3" w:history="1">
        <w:r w:rsidRPr="00F53041">
          <w:rPr>
            <w:rFonts w:ascii="Times New Roman" w:hAnsi="Times New Roman"/>
            <w:sz w:val="26"/>
            <w:szCs w:val="26"/>
            <w:lang w:eastAsia="en-US"/>
          </w:rPr>
          <w:t>законом</w:t>
        </w:r>
      </w:hyperlink>
      <w:r w:rsidRPr="00F53041">
        <w:rPr>
          <w:rFonts w:ascii="Times New Roman" w:hAnsi="Times New Roman"/>
          <w:sz w:val="26"/>
          <w:szCs w:val="26"/>
          <w:lang w:eastAsia="en-US"/>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AA633D" w:rsidRPr="00F25C9A"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9</w:t>
      </w:r>
      <w:r w:rsidRPr="00F53041">
        <w:rPr>
          <w:rFonts w:ascii="Times New Roman" w:hAnsi="Times New Roman"/>
          <w:sz w:val="26"/>
          <w:szCs w:val="26"/>
          <w:lang w:eastAsia="en-US"/>
        </w:rPr>
        <w:t xml:space="preserve">. Формирование, утверждение и ведение планов закупок юридическими лицами, указанными в </w:t>
      </w:r>
      <w:hyperlink w:anchor="Par49" w:history="1">
        <w:r w:rsidRPr="00F53041">
          <w:rPr>
            <w:rFonts w:ascii="Times New Roman" w:hAnsi="Times New Roman"/>
            <w:sz w:val="26"/>
            <w:szCs w:val="26"/>
            <w:lang w:eastAsia="en-US"/>
          </w:rPr>
          <w:t xml:space="preserve">подпункте "г" пункта </w:t>
        </w:r>
      </w:hyperlink>
      <w:r w:rsidRPr="00F25C9A">
        <w:rPr>
          <w:rFonts w:ascii="Times New Roman" w:hAnsi="Times New Roman"/>
          <w:sz w:val="26"/>
          <w:szCs w:val="26"/>
          <w:lang w:eastAsia="en-US"/>
        </w:rPr>
        <w:t>2</w:t>
      </w:r>
      <w:r w:rsidRPr="00F53041">
        <w:rPr>
          <w:rFonts w:ascii="Times New Roman" w:hAnsi="Times New Roman"/>
          <w:sz w:val="26"/>
          <w:szCs w:val="26"/>
          <w:lang w:eastAsia="en-US"/>
        </w:rPr>
        <w:t xml:space="preserve"> настоящего документа, осуществляются от лица соответствующих органов местного самоуправления, передавших этим лицам полномочия муниципального заказчика.</w:t>
      </w:r>
    </w:p>
    <w:p w:rsidR="00AA633D" w:rsidRPr="00F25C9A"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r w:rsidRPr="00F25C9A">
        <w:rPr>
          <w:rFonts w:ascii="Times New Roman" w:hAnsi="Times New Roman"/>
          <w:sz w:val="26"/>
          <w:szCs w:val="26"/>
          <w:lang w:eastAsia="en-US"/>
        </w:rPr>
        <w:t>10. План закупок формируется в соответствии с требованиями к форме планов закупок товаров, работ, услуг утвержденной постановлением Правительства Российской Федерации от 21.11.2013 г. №1043 «О требованиях к формированию, утверждению и ведению планов закупок товаров, работ, услуг для обеспечения нужд субъектов российской федерации и муниципальных нужд, а также требованиях к форме планов закупок товаров, работ, услуг».</w:t>
      </w:r>
    </w:p>
    <w:p w:rsidR="00AA633D" w:rsidRPr="00F25C9A"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AA633D" w:rsidRPr="00F25C9A"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AA633D" w:rsidRPr="00F25C9A"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AA633D" w:rsidRPr="00F53041" w:rsidRDefault="00AA633D" w:rsidP="006107DB">
      <w:pPr>
        <w:widowControl w:val="0"/>
        <w:autoSpaceDE w:val="0"/>
        <w:autoSpaceDN w:val="0"/>
        <w:adjustRightInd w:val="0"/>
        <w:spacing w:after="0" w:line="240" w:lineRule="auto"/>
        <w:ind w:firstLine="540"/>
        <w:jc w:val="center"/>
        <w:rPr>
          <w:rFonts w:ascii="Times New Roman" w:hAnsi="Times New Roman"/>
          <w:sz w:val="26"/>
          <w:szCs w:val="26"/>
          <w:lang w:eastAsia="en-US"/>
        </w:rPr>
      </w:pPr>
      <w:r w:rsidRPr="00F25C9A">
        <w:rPr>
          <w:rFonts w:ascii="Times New Roman" w:hAnsi="Times New Roman"/>
          <w:sz w:val="26"/>
          <w:szCs w:val="26"/>
          <w:lang w:eastAsia="en-US"/>
        </w:rPr>
        <w:t>______________________</w:t>
      </w:r>
    </w:p>
    <w:p w:rsidR="00AA633D" w:rsidRPr="00F53041"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AA633D" w:rsidRPr="00F53041" w:rsidRDefault="00AA633D" w:rsidP="00F53041">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AA633D" w:rsidRPr="00F25C9A" w:rsidRDefault="00AA633D" w:rsidP="002F1870">
      <w:pPr>
        <w:spacing w:after="0" w:line="240" w:lineRule="auto"/>
        <w:ind w:firstLine="709"/>
        <w:jc w:val="both"/>
        <w:rPr>
          <w:rFonts w:ascii="Times New Roman" w:hAnsi="Times New Roman"/>
          <w:sz w:val="26"/>
          <w:szCs w:val="26"/>
        </w:rPr>
      </w:pPr>
    </w:p>
    <w:p w:rsidR="00AA633D" w:rsidRDefault="00AA633D" w:rsidP="002F1870">
      <w:pPr>
        <w:spacing w:after="0" w:line="240" w:lineRule="auto"/>
        <w:ind w:firstLine="709"/>
        <w:jc w:val="both"/>
        <w:rPr>
          <w:rFonts w:ascii="Times New Roman" w:hAnsi="Times New Roman"/>
          <w:sz w:val="26"/>
          <w:szCs w:val="26"/>
        </w:rPr>
      </w:pPr>
    </w:p>
    <w:p w:rsidR="00AA633D" w:rsidRPr="00C310C2" w:rsidRDefault="00AA633D" w:rsidP="00C310C2">
      <w:pPr>
        <w:spacing w:after="0" w:line="240" w:lineRule="auto"/>
        <w:ind w:right="-425" w:firstLine="5812"/>
        <w:outlineLvl w:val="0"/>
        <w:rPr>
          <w:rFonts w:ascii="Times New Roman" w:hAnsi="Times New Roman"/>
          <w:bCs/>
          <w:kern w:val="36"/>
          <w:sz w:val="26"/>
          <w:szCs w:val="26"/>
          <w:lang w:eastAsia="en-US"/>
        </w:rPr>
      </w:pPr>
      <w:r w:rsidRPr="00C310C2">
        <w:rPr>
          <w:rFonts w:ascii="Times New Roman" w:hAnsi="Times New Roman"/>
          <w:sz w:val="26"/>
          <w:szCs w:val="26"/>
          <w:lang w:eastAsia="en-US"/>
        </w:rPr>
        <w:t xml:space="preserve">УТВЕРЖДЕН </w:t>
      </w:r>
    </w:p>
    <w:p w:rsidR="00AA633D" w:rsidRPr="00C310C2" w:rsidRDefault="00AA633D" w:rsidP="00C310C2">
      <w:pPr>
        <w:shd w:val="clear" w:color="auto" w:fill="FFFFFF"/>
        <w:spacing w:after="0" w:line="240" w:lineRule="auto"/>
        <w:ind w:right="-425" w:firstLine="5812"/>
        <w:rPr>
          <w:rFonts w:ascii="Times New Roman" w:hAnsi="Times New Roman"/>
          <w:sz w:val="26"/>
          <w:szCs w:val="26"/>
          <w:lang w:eastAsia="en-US"/>
        </w:rPr>
      </w:pPr>
      <w:r w:rsidRPr="00C310C2">
        <w:rPr>
          <w:rFonts w:ascii="Times New Roman" w:hAnsi="Times New Roman"/>
          <w:sz w:val="26"/>
          <w:szCs w:val="26"/>
          <w:lang w:eastAsia="en-US"/>
        </w:rPr>
        <w:t xml:space="preserve">постановлением  администрации </w:t>
      </w:r>
    </w:p>
    <w:p w:rsidR="00AA633D" w:rsidRPr="00C310C2" w:rsidRDefault="00AA633D" w:rsidP="00C310C2">
      <w:pPr>
        <w:shd w:val="clear" w:color="auto" w:fill="FFFFFF"/>
        <w:spacing w:after="0" w:line="240" w:lineRule="auto"/>
        <w:ind w:right="-425" w:firstLine="5812"/>
        <w:rPr>
          <w:rFonts w:ascii="Times New Roman" w:hAnsi="Times New Roman"/>
          <w:sz w:val="26"/>
          <w:szCs w:val="26"/>
          <w:lang w:eastAsia="en-US"/>
        </w:rPr>
      </w:pPr>
      <w:r>
        <w:rPr>
          <w:rFonts w:ascii="Times New Roman" w:hAnsi="Times New Roman"/>
          <w:sz w:val="26"/>
          <w:szCs w:val="26"/>
          <w:lang w:eastAsia="en-US"/>
        </w:rPr>
        <w:t>Кировского</w:t>
      </w:r>
      <w:r w:rsidRPr="00C310C2">
        <w:rPr>
          <w:rFonts w:ascii="Times New Roman" w:hAnsi="Times New Roman"/>
          <w:sz w:val="26"/>
          <w:szCs w:val="26"/>
          <w:lang w:eastAsia="en-US"/>
        </w:rPr>
        <w:t xml:space="preserve"> городского поселения </w:t>
      </w:r>
    </w:p>
    <w:p w:rsidR="00AA633D" w:rsidRPr="00C310C2" w:rsidRDefault="00AA633D" w:rsidP="00C310C2">
      <w:pPr>
        <w:spacing w:after="0"/>
        <w:ind w:firstLine="5812"/>
        <w:rPr>
          <w:rFonts w:ascii="Times New Roman" w:hAnsi="Times New Roman"/>
          <w:sz w:val="26"/>
          <w:szCs w:val="26"/>
          <w:lang w:eastAsia="en-US"/>
        </w:rPr>
      </w:pPr>
      <w:r w:rsidRPr="00C310C2">
        <w:rPr>
          <w:rFonts w:ascii="Times New Roman" w:hAnsi="Times New Roman"/>
          <w:sz w:val="26"/>
          <w:szCs w:val="26"/>
          <w:lang w:eastAsia="en-US"/>
        </w:rPr>
        <w:t xml:space="preserve">от  </w:t>
      </w:r>
      <w:r>
        <w:rPr>
          <w:rFonts w:ascii="Times New Roman" w:hAnsi="Times New Roman"/>
          <w:sz w:val="26"/>
          <w:szCs w:val="26"/>
          <w:lang w:eastAsia="en-US"/>
        </w:rPr>
        <w:t xml:space="preserve">                         2016г. </w:t>
      </w:r>
      <w:r w:rsidRPr="00C310C2">
        <w:rPr>
          <w:rFonts w:ascii="Times New Roman" w:hAnsi="Times New Roman"/>
          <w:sz w:val="26"/>
          <w:szCs w:val="26"/>
          <w:lang w:eastAsia="en-US"/>
        </w:rPr>
        <w:t xml:space="preserve"> № </w:t>
      </w:r>
    </w:p>
    <w:p w:rsidR="00AA633D" w:rsidRPr="00C310C2" w:rsidRDefault="00AA633D" w:rsidP="00C310C2">
      <w:pPr>
        <w:shd w:val="clear" w:color="auto" w:fill="FFFFFF"/>
        <w:spacing w:after="15" w:line="300" w:lineRule="atLeast"/>
        <w:ind w:firstLine="5812"/>
        <w:jc w:val="both"/>
        <w:rPr>
          <w:rFonts w:ascii="Times New Roman" w:hAnsi="Times New Roman"/>
          <w:color w:val="000000"/>
          <w:sz w:val="26"/>
          <w:szCs w:val="26"/>
          <w:lang w:eastAsia="en-US"/>
        </w:rPr>
      </w:pPr>
    </w:p>
    <w:p w:rsidR="00AA633D" w:rsidRDefault="00AA633D" w:rsidP="00C310C2">
      <w:pPr>
        <w:spacing w:after="0" w:line="360" w:lineRule="exact"/>
        <w:jc w:val="center"/>
        <w:rPr>
          <w:rFonts w:ascii="Times New Roman" w:hAnsi="Times New Roman"/>
          <w:b/>
          <w:sz w:val="26"/>
          <w:szCs w:val="26"/>
        </w:rPr>
      </w:pPr>
    </w:p>
    <w:p w:rsidR="00AA633D" w:rsidRPr="00C310C2" w:rsidRDefault="00AA633D" w:rsidP="00C310C2">
      <w:pPr>
        <w:spacing w:after="0" w:line="360" w:lineRule="exact"/>
        <w:jc w:val="center"/>
        <w:rPr>
          <w:rFonts w:ascii="Times New Roman" w:hAnsi="Times New Roman"/>
          <w:b/>
          <w:sz w:val="26"/>
          <w:szCs w:val="26"/>
        </w:rPr>
      </w:pPr>
      <w:r w:rsidRPr="00C310C2">
        <w:rPr>
          <w:rFonts w:ascii="Times New Roman" w:hAnsi="Times New Roman"/>
          <w:b/>
          <w:sz w:val="26"/>
          <w:szCs w:val="26"/>
        </w:rPr>
        <w:t xml:space="preserve">ПЕРЕЧЕНЬ ЗАКАЗЧИКОВ, </w:t>
      </w:r>
    </w:p>
    <w:p w:rsidR="00AA633D" w:rsidRDefault="00AA633D" w:rsidP="00C310C2">
      <w:pPr>
        <w:spacing w:after="0" w:line="360" w:lineRule="exact"/>
        <w:jc w:val="center"/>
        <w:rPr>
          <w:rFonts w:ascii="Times New Roman" w:hAnsi="Times New Roman"/>
          <w:b/>
          <w:sz w:val="26"/>
          <w:szCs w:val="26"/>
        </w:rPr>
      </w:pPr>
    </w:p>
    <w:p w:rsidR="00AA633D" w:rsidRDefault="00AA633D" w:rsidP="00C310C2">
      <w:pPr>
        <w:spacing w:after="0" w:line="360" w:lineRule="exact"/>
        <w:jc w:val="center"/>
        <w:rPr>
          <w:rFonts w:ascii="Times New Roman" w:hAnsi="Times New Roman"/>
          <w:b/>
          <w:sz w:val="26"/>
          <w:szCs w:val="26"/>
        </w:rPr>
      </w:pPr>
      <w:r>
        <w:rPr>
          <w:rFonts w:ascii="Times New Roman" w:hAnsi="Times New Roman"/>
          <w:b/>
          <w:sz w:val="26"/>
          <w:szCs w:val="26"/>
        </w:rPr>
        <w:t>которые используют</w:t>
      </w:r>
      <w:r w:rsidRPr="00C310C2">
        <w:rPr>
          <w:rFonts w:ascii="Times New Roman" w:hAnsi="Times New Roman"/>
          <w:b/>
          <w:sz w:val="26"/>
          <w:szCs w:val="26"/>
        </w:rPr>
        <w:t xml:space="preserve"> </w:t>
      </w:r>
      <w:r>
        <w:rPr>
          <w:rFonts w:ascii="Times New Roman" w:hAnsi="Times New Roman"/>
          <w:b/>
          <w:sz w:val="26"/>
          <w:szCs w:val="26"/>
        </w:rPr>
        <w:t>Правила формирования, утверждения и ведения планов закупок товаров, работ, услуг для обеспечения муниципальных нужд</w:t>
      </w:r>
    </w:p>
    <w:p w:rsidR="00AA633D" w:rsidRDefault="00AA633D" w:rsidP="00C310C2">
      <w:pPr>
        <w:spacing w:after="0" w:line="360" w:lineRule="exact"/>
        <w:jc w:val="center"/>
        <w:rPr>
          <w:rFonts w:ascii="Times New Roman" w:hAnsi="Times New Roman"/>
          <w:b/>
          <w:sz w:val="26"/>
          <w:szCs w:val="26"/>
        </w:rPr>
      </w:pPr>
    </w:p>
    <w:p w:rsidR="00AA633D" w:rsidRDefault="00AA633D" w:rsidP="00C310C2">
      <w:pPr>
        <w:spacing w:after="0" w:line="360" w:lineRule="exact"/>
        <w:jc w:val="center"/>
        <w:rPr>
          <w:rFonts w:ascii="Times New Roman" w:hAnsi="Times New Roman"/>
          <w:b/>
          <w:sz w:val="26"/>
          <w:szCs w:val="26"/>
        </w:rPr>
      </w:pPr>
    </w:p>
    <w:p w:rsidR="00AA633D" w:rsidRDefault="00AA633D" w:rsidP="00C310C2">
      <w:pPr>
        <w:spacing w:after="0" w:line="360" w:lineRule="exact"/>
        <w:jc w:val="center"/>
        <w:rPr>
          <w:rFonts w:ascii="Times New Roman" w:hAnsi="Times New Roman"/>
          <w:b/>
          <w:sz w:val="26"/>
          <w:szCs w:val="26"/>
        </w:rPr>
      </w:pPr>
    </w:p>
    <w:p w:rsidR="00AA633D" w:rsidRPr="00C310C2" w:rsidRDefault="00AA633D" w:rsidP="009461FE">
      <w:pPr>
        <w:spacing w:after="0" w:line="360" w:lineRule="exact"/>
        <w:rPr>
          <w:rFonts w:ascii="Times New Roman" w:hAnsi="Times New Roman"/>
          <w:sz w:val="26"/>
          <w:szCs w:val="26"/>
        </w:rPr>
      </w:pPr>
      <w:r w:rsidRPr="00C310C2">
        <w:rPr>
          <w:rFonts w:ascii="Times New Roman" w:hAnsi="Times New Roman"/>
          <w:sz w:val="26"/>
          <w:szCs w:val="26"/>
        </w:rPr>
        <w:t>1. Муниципальное казенное учреждение «</w:t>
      </w:r>
      <w:r>
        <w:rPr>
          <w:rFonts w:ascii="Times New Roman" w:hAnsi="Times New Roman"/>
          <w:sz w:val="26"/>
          <w:szCs w:val="26"/>
        </w:rPr>
        <w:t>Хозяйственное управление администрации Кировского городского поселения»</w:t>
      </w:r>
      <w:r w:rsidRPr="00C310C2">
        <w:rPr>
          <w:rFonts w:ascii="Times New Roman" w:hAnsi="Times New Roman"/>
          <w:sz w:val="26"/>
          <w:szCs w:val="26"/>
        </w:rPr>
        <w:t>;</w:t>
      </w:r>
    </w:p>
    <w:p w:rsidR="00AA633D" w:rsidRPr="00C310C2" w:rsidRDefault="00AA633D" w:rsidP="00C310C2">
      <w:pPr>
        <w:shd w:val="clear" w:color="auto" w:fill="FFFFFF"/>
        <w:spacing w:after="15" w:line="300" w:lineRule="atLeast"/>
        <w:jc w:val="both"/>
        <w:rPr>
          <w:rFonts w:ascii="Times New Roman" w:hAnsi="Times New Roman"/>
          <w:color w:val="000000"/>
          <w:sz w:val="26"/>
          <w:szCs w:val="26"/>
          <w:lang w:eastAsia="en-US"/>
        </w:rPr>
      </w:pPr>
      <w:r>
        <w:rPr>
          <w:rFonts w:ascii="Times New Roman" w:hAnsi="Times New Roman"/>
          <w:color w:val="000000"/>
          <w:sz w:val="26"/>
          <w:szCs w:val="26"/>
          <w:lang w:eastAsia="en-US"/>
        </w:rPr>
        <w:t xml:space="preserve">2. </w:t>
      </w:r>
      <w:r w:rsidRPr="009461FE">
        <w:rPr>
          <w:rFonts w:ascii="Times New Roman" w:hAnsi="Times New Roman"/>
          <w:sz w:val="26"/>
          <w:szCs w:val="26"/>
        </w:rPr>
        <w:t>Муниципальное казённое учреждение «Центр культуры и отдыха» Кировского городского поселения»</w:t>
      </w:r>
      <w:r>
        <w:rPr>
          <w:rFonts w:ascii="Times New Roman" w:hAnsi="Times New Roman"/>
          <w:sz w:val="26"/>
          <w:szCs w:val="26"/>
        </w:rPr>
        <w:t>.</w:t>
      </w:r>
    </w:p>
    <w:p w:rsidR="00AA633D" w:rsidRPr="00C310C2" w:rsidRDefault="00AA633D" w:rsidP="00C310C2">
      <w:pPr>
        <w:spacing w:after="0"/>
        <w:rPr>
          <w:rFonts w:ascii="Times New Roman" w:hAnsi="Times New Roman"/>
          <w:sz w:val="26"/>
          <w:szCs w:val="26"/>
          <w:lang w:eastAsia="en-US"/>
        </w:rPr>
      </w:pPr>
    </w:p>
    <w:bookmarkEnd w:id="0"/>
    <w:p w:rsidR="00AA633D" w:rsidRPr="00C310C2" w:rsidRDefault="00AA633D" w:rsidP="002F1870">
      <w:pPr>
        <w:spacing w:after="0" w:line="240" w:lineRule="auto"/>
        <w:ind w:firstLine="709"/>
        <w:jc w:val="both"/>
        <w:rPr>
          <w:rFonts w:ascii="Times New Roman" w:hAnsi="Times New Roman"/>
          <w:sz w:val="26"/>
          <w:szCs w:val="26"/>
        </w:rPr>
      </w:pPr>
    </w:p>
    <w:sectPr w:rsidR="00AA633D" w:rsidRPr="00C310C2" w:rsidSect="008918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33D" w:rsidRDefault="00AA633D" w:rsidP="00C310C2">
      <w:pPr>
        <w:spacing w:after="0" w:line="240" w:lineRule="auto"/>
      </w:pPr>
      <w:r>
        <w:separator/>
      </w:r>
    </w:p>
  </w:endnote>
  <w:endnote w:type="continuationSeparator" w:id="0">
    <w:p w:rsidR="00AA633D" w:rsidRDefault="00AA633D" w:rsidP="00C31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33D" w:rsidRDefault="00AA633D" w:rsidP="00C310C2">
      <w:pPr>
        <w:spacing w:after="0" w:line="240" w:lineRule="auto"/>
      </w:pPr>
      <w:r>
        <w:separator/>
      </w:r>
    </w:p>
  </w:footnote>
  <w:footnote w:type="continuationSeparator" w:id="0">
    <w:p w:rsidR="00AA633D" w:rsidRDefault="00AA633D" w:rsidP="00C310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2C3"/>
    <w:rsid w:val="000440EA"/>
    <w:rsid w:val="000B391D"/>
    <w:rsid w:val="000C73BC"/>
    <w:rsid w:val="00103F32"/>
    <w:rsid w:val="00104C27"/>
    <w:rsid w:val="002854CC"/>
    <w:rsid w:val="002B71D7"/>
    <w:rsid w:val="002F1870"/>
    <w:rsid w:val="002F69D3"/>
    <w:rsid w:val="003A2C5F"/>
    <w:rsid w:val="003D4A17"/>
    <w:rsid w:val="003F1AC2"/>
    <w:rsid w:val="00422DDE"/>
    <w:rsid w:val="00423F74"/>
    <w:rsid w:val="00514637"/>
    <w:rsid w:val="00535E86"/>
    <w:rsid w:val="00540FBA"/>
    <w:rsid w:val="00565135"/>
    <w:rsid w:val="005760F7"/>
    <w:rsid w:val="00603EA7"/>
    <w:rsid w:val="006107DB"/>
    <w:rsid w:val="0061114A"/>
    <w:rsid w:val="0062121E"/>
    <w:rsid w:val="00632755"/>
    <w:rsid w:val="00724F6F"/>
    <w:rsid w:val="00777A93"/>
    <w:rsid w:val="007A5552"/>
    <w:rsid w:val="007C17DE"/>
    <w:rsid w:val="007C22C3"/>
    <w:rsid w:val="007D7A0F"/>
    <w:rsid w:val="008168EC"/>
    <w:rsid w:val="00836184"/>
    <w:rsid w:val="00850548"/>
    <w:rsid w:val="00855595"/>
    <w:rsid w:val="008647C2"/>
    <w:rsid w:val="00876ADB"/>
    <w:rsid w:val="00891895"/>
    <w:rsid w:val="0092162B"/>
    <w:rsid w:val="009461FE"/>
    <w:rsid w:val="00960923"/>
    <w:rsid w:val="009965FF"/>
    <w:rsid w:val="009C6E08"/>
    <w:rsid w:val="00A1227A"/>
    <w:rsid w:val="00A60B6D"/>
    <w:rsid w:val="00AA633D"/>
    <w:rsid w:val="00AB571A"/>
    <w:rsid w:val="00C310C2"/>
    <w:rsid w:val="00C527AC"/>
    <w:rsid w:val="00C60400"/>
    <w:rsid w:val="00C7053C"/>
    <w:rsid w:val="00C95794"/>
    <w:rsid w:val="00CF1D10"/>
    <w:rsid w:val="00CF7050"/>
    <w:rsid w:val="00DF0617"/>
    <w:rsid w:val="00E00B94"/>
    <w:rsid w:val="00EC214B"/>
    <w:rsid w:val="00F25C9A"/>
    <w:rsid w:val="00F32B32"/>
    <w:rsid w:val="00F53041"/>
    <w:rsid w:val="00FA7995"/>
    <w:rsid w:val="00FE7A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95"/>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7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7995"/>
    <w:rPr>
      <w:rFonts w:ascii="Tahoma" w:hAnsi="Tahoma" w:cs="Tahoma"/>
      <w:sz w:val="16"/>
      <w:szCs w:val="16"/>
      <w:lang w:eastAsia="ru-RU"/>
    </w:rPr>
  </w:style>
  <w:style w:type="paragraph" w:customStyle="1" w:styleId="1">
    <w:name w:val="1"/>
    <w:basedOn w:val="Normal"/>
    <w:uiPriority w:val="99"/>
    <w:rsid w:val="0061114A"/>
    <w:pPr>
      <w:spacing w:before="100" w:beforeAutospacing="1" w:after="100" w:afterAutospacing="1" w:line="240" w:lineRule="auto"/>
    </w:pPr>
    <w:rPr>
      <w:rFonts w:ascii="Tahoma" w:hAnsi="Tahoma"/>
      <w:sz w:val="20"/>
      <w:szCs w:val="20"/>
      <w:lang w:val="en-US" w:eastAsia="en-US"/>
    </w:rPr>
  </w:style>
  <w:style w:type="character" w:styleId="Hyperlink">
    <w:name w:val="Hyperlink"/>
    <w:basedOn w:val="DefaultParagraphFont"/>
    <w:uiPriority w:val="99"/>
    <w:rsid w:val="002F69D3"/>
    <w:rPr>
      <w:rFonts w:cs="Times New Roman"/>
      <w:color w:val="0000FF"/>
      <w:u w:val="single"/>
    </w:rPr>
  </w:style>
  <w:style w:type="paragraph" w:styleId="Header">
    <w:name w:val="header"/>
    <w:basedOn w:val="Normal"/>
    <w:link w:val="HeaderChar"/>
    <w:uiPriority w:val="99"/>
    <w:rsid w:val="00C310C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310C2"/>
    <w:rPr>
      <w:rFonts w:ascii="Calibri" w:hAnsi="Calibri" w:cs="Times New Roman"/>
      <w:lang w:eastAsia="ru-RU"/>
    </w:rPr>
  </w:style>
  <w:style w:type="paragraph" w:styleId="Footer">
    <w:name w:val="footer"/>
    <w:basedOn w:val="Normal"/>
    <w:link w:val="FooterChar"/>
    <w:uiPriority w:val="99"/>
    <w:rsid w:val="00C310C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310C2"/>
    <w:rPr>
      <w:rFonts w:ascii="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8B813EA8159B591FDDA9FEA0051E5B3F539864F3889631E89763F081EA09B50A32DEE824F242630Bl3D" TargetMode="External"/><Relationship Id="rId13" Type="http://schemas.openxmlformats.org/officeDocument/2006/relationships/hyperlink" Target="consultantplus://offline/ref=8F8B813EA8159B591FDDA9FEA0051E5B3F539864F3889631E89763F0810ElAD" TargetMode="External"/><Relationship Id="rId3" Type="http://schemas.openxmlformats.org/officeDocument/2006/relationships/webSettings" Target="webSettings.xml"/><Relationship Id="rId7" Type="http://schemas.openxmlformats.org/officeDocument/2006/relationships/hyperlink" Target="http://www.zakupki.gov.ru" TargetMode="External"/><Relationship Id="rId12" Type="http://schemas.openxmlformats.org/officeDocument/2006/relationships/hyperlink" Target="consultantplus://offline/ref=8F8B813EA8159B591FDDA9FEA0051E5B3F539864F3889631E89763F081EA09B50A32DEE824F340650Bl4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8F8B813EA8159B591FDDA9FEA0051E5B3F539864F3889631E89763F081EA09B50A32DEE824F242650Bl1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8F8B813EA8159B591FDDA9FEA0051E5B3F539864F3889631E89763F081EA09B50A32DEE824F242630Bl3D" TargetMode="External"/><Relationship Id="rId4" Type="http://schemas.openxmlformats.org/officeDocument/2006/relationships/footnotes" Target="footnotes.xml"/><Relationship Id="rId9" Type="http://schemas.openxmlformats.org/officeDocument/2006/relationships/hyperlink" Target="consultantplus://offline/ref=8F8B813EA8159B591FDDA9FEA0051E5B3F539864F3889631E89763F0810El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187</TotalTime>
  <Pages>6</Pages>
  <Words>2273</Words>
  <Characters>12959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50</cp:revision>
  <cp:lastPrinted>2016-07-22T03:24:00Z</cp:lastPrinted>
  <dcterms:created xsi:type="dcterms:W3CDTF">2016-05-04T05:16:00Z</dcterms:created>
  <dcterms:modified xsi:type="dcterms:W3CDTF">2017-04-20T07:01:00Z</dcterms:modified>
</cp:coreProperties>
</file>